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73FA71D2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3228612B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803AF9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803AF9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61FBAC83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731BC2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345F499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(юрист)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1569C9C3" w:rsidR="00B13088" w:rsidRPr="00D77A30" w:rsidRDefault="00B1308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Нестеренко Елена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5748DDE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3</w:t>
            </w:r>
            <w:r w:rsidR="00803AF9">
              <w:rPr>
                <w:rFonts w:ascii="Times New Roman" w:hAnsi="Times New Roman"/>
                <w:sz w:val="24"/>
              </w:rPr>
              <w:t>72364,91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C13607D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7B365A7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6277F10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19750063" w:rsidR="00B13088" w:rsidRPr="00C832F7" w:rsidRDefault="00B13088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BE95C56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2D2FFAC3" w:rsidR="00B13088" w:rsidRPr="00C832F7" w:rsidRDefault="00B1308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B8F4221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>
              <w:rPr>
                <w:rFonts w:ascii="Times New Roman" w:hAnsi="Times New Roman"/>
                <w:sz w:val="24"/>
              </w:rPr>
              <w:t>Нестеренко Иван Алексеевич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4E02C263" w:rsidR="00B13088" w:rsidRPr="00C832F7" w:rsidRDefault="00803AF9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455547,21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FA9DFBB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52F8CB9E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DA85F91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2F66F81F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1C498AD1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4C5F2753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7191B80F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AB2B59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544DE2F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0CA5A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3682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0BA3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7A81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975" w14:textId="77777777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14:paraId="035B540C" w14:textId="77777777" w:rsidR="00B13088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ВАЗ 21150, 2007  года выпуска;</w:t>
            </w:r>
          </w:p>
          <w:p w14:paraId="734B7E4D" w14:textId="58E3CA26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прицеп КМЗ8284 2005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4F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41D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185F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516BFFD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126F46">
        <w:rPr>
          <w:rFonts w:ascii="Times New Roman" w:hAnsi="Times New Roman"/>
          <w:sz w:val="24"/>
        </w:rPr>
        <w:t>Нестеренко Е.В.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606845"/>
    <w:rsid w:val="006B4FE6"/>
    <w:rsid w:val="006F5CA3"/>
    <w:rsid w:val="00731BC2"/>
    <w:rsid w:val="007F37E3"/>
    <w:rsid w:val="00803AF9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5</cp:revision>
  <dcterms:created xsi:type="dcterms:W3CDTF">2018-04-11T09:42:00Z</dcterms:created>
  <dcterms:modified xsi:type="dcterms:W3CDTF">2020-04-24T06:45:00Z</dcterms:modified>
</cp:coreProperties>
</file>